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DD" w:rsidRDefault="003977E9" w:rsidP="009A0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9A0DDD" w:rsidRPr="003977E9">
        <w:rPr>
          <w:rFonts w:ascii="Times New Roman" w:hAnsi="Times New Roman" w:cs="Times New Roman"/>
          <w:sz w:val="28"/>
          <w:szCs w:val="28"/>
        </w:rPr>
        <w:t>о застройщике</w:t>
      </w:r>
    </w:p>
    <w:p w:rsidR="00810081" w:rsidRPr="003977E9" w:rsidRDefault="00810081" w:rsidP="0081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02.07.2018</w:t>
      </w:r>
    </w:p>
    <w:p w:rsidR="00455AEF" w:rsidRPr="003977E9" w:rsidRDefault="00E86706" w:rsidP="008100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7E9">
        <w:rPr>
          <w:rFonts w:ascii="Times New Roman" w:hAnsi="Times New Roman" w:cs="Times New Roman"/>
          <w:sz w:val="26"/>
          <w:szCs w:val="26"/>
        </w:rPr>
        <w:t>Генеральный директор ООО «</w:t>
      </w:r>
      <w:proofErr w:type="spellStart"/>
      <w:r w:rsidRPr="003977E9">
        <w:rPr>
          <w:rFonts w:ascii="Times New Roman" w:hAnsi="Times New Roman" w:cs="Times New Roman"/>
          <w:sz w:val="26"/>
          <w:szCs w:val="26"/>
        </w:rPr>
        <w:t>Стройк</w:t>
      </w:r>
      <w:r w:rsidR="00455AEF" w:rsidRPr="003977E9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455AEF" w:rsidRPr="003977E9">
        <w:rPr>
          <w:rFonts w:ascii="Times New Roman" w:hAnsi="Times New Roman" w:cs="Times New Roman"/>
          <w:sz w:val="26"/>
          <w:szCs w:val="26"/>
        </w:rPr>
        <w:t>» Шадрин Дмитрий Владимирович,</w:t>
      </w:r>
    </w:p>
    <w:p w:rsidR="009A0DDD" w:rsidRPr="003977E9" w:rsidRDefault="00455AEF" w:rsidP="008100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7E9">
        <w:rPr>
          <w:rFonts w:ascii="Times New Roman" w:hAnsi="Times New Roman" w:cs="Times New Roman"/>
          <w:sz w:val="26"/>
          <w:szCs w:val="26"/>
        </w:rPr>
        <w:t>п</w:t>
      </w:r>
      <w:r w:rsidR="00E86706" w:rsidRPr="003977E9">
        <w:rPr>
          <w:rFonts w:ascii="Times New Roman" w:hAnsi="Times New Roman" w:cs="Times New Roman"/>
          <w:sz w:val="26"/>
          <w:szCs w:val="26"/>
        </w:rPr>
        <w:t>од его руководством построены</w:t>
      </w:r>
      <w:r w:rsidR="003977E9" w:rsidRPr="003977E9">
        <w:rPr>
          <w:rFonts w:ascii="Times New Roman" w:hAnsi="Times New Roman" w:cs="Times New Roman"/>
          <w:sz w:val="26"/>
          <w:szCs w:val="26"/>
        </w:rPr>
        <w:t xml:space="preserve"> жилые объекты</w:t>
      </w:r>
      <w:r w:rsidR="00E86706" w:rsidRPr="003977E9">
        <w:rPr>
          <w:rFonts w:ascii="Times New Roman" w:hAnsi="Times New Roman" w:cs="Times New Roman"/>
          <w:sz w:val="26"/>
          <w:szCs w:val="26"/>
        </w:rPr>
        <w:t>:</w:t>
      </w:r>
    </w:p>
    <w:p w:rsidR="00455AEF" w:rsidRPr="003977E9" w:rsidRDefault="00455AEF" w:rsidP="0045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704"/>
        <w:gridCol w:w="2835"/>
        <w:gridCol w:w="1470"/>
        <w:gridCol w:w="1843"/>
      </w:tblGrid>
      <w:tr w:rsidR="00E86706" w:rsidRPr="003977E9" w:rsidTr="003977E9">
        <w:trPr>
          <w:trHeight w:val="387"/>
        </w:trPr>
        <w:tc>
          <w:tcPr>
            <w:tcW w:w="407" w:type="dxa"/>
            <w:shd w:val="clear" w:color="auto" w:fill="auto"/>
          </w:tcPr>
          <w:p w:rsidR="00E86706" w:rsidRPr="003977E9" w:rsidRDefault="00455AEF" w:rsidP="003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04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введенного в действие объекта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ind w:left="284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фактический</w:t>
            </w:r>
          </w:p>
        </w:tc>
        <w:tc>
          <w:tcPr>
            <w:tcW w:w="1470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квартир (</w:t>
            </w:r>
            <w:proofErr w:type="spellStart"/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ввода в эксплуатацию</w:t>
            </w:r>
          </w:p>
        </w:tc>
      </w:tr>
      <w:tr w:rsidR="00E86706" w:rsidRPr="003977E9" w:rsidTr="003977E9">
        <w:trPr>
          <w:trHeight w:val="141"/>
        </w:trPr>
        <w:tc>
          <w:tcPr>
            <w:tcW w:w="407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04" w:type="dxa"/>
            <w:shd w:val="clear" w:color="auto" w:fill="auto"/>
          </w:tcPr>
          <w:p w:rsidR="00E86706" w:rsidRPr="003977E9" w:rsidRDefault="00E86706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Трехэтажный жилой многоквартирный дом</w:t>
            </w:r>
          </w:p>
        </w:tc>
        <w:tc>
          <w:tcPr>
            <w:tcW w:w="2835" w:type="dxa"/>
            <w:shd w:val="clear" w:color="auto" w:fill="auto"/>
          </w:tcPr>
          <w:p w:rsidR="00E86706" w:rsidRPr="003977E9" w:rsidRDefault="003977E9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</w:t>
            </w:r>
            <w:proofErr w:type="spellEnd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Подводников 83а</w:t>
            </w:r>
          </w:p>
        </w:tc>
        <w:tc>
          <w:tcPr>
            <w:tcW w:w="1470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2405,4</w:t>
            </w:r>
          </w:p>
        </w:tc>
        <w:tc>
          <w:tcPr>
            <w:tcW w:w="1843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E86706" w:rsidRPr="003977E9" w:rsidTr="003977E9">
        <w:trPr>
          <w:trHeight w:val="187"/>
        </w:trPr>
        <w:tc>
          <w:tcPr>
            <w:tcW w:w="407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:rsidR="00E86706" w:rsidRPr="003977E9" w:rsidRDefault="00E86706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Многоквартирный жилой дом</w:t>
            </w:r>
          </w:p>
        </w:tc>
        <w:tc>
          <w:tcPr>
            <w:tcW w:w="2835" w:type="dxa"/>
            <w:shd w:val="clear" w:color="auto" w:fill="auto"/>
          </w:tcPr>
          <w:p w:rsidR="00E86706" w:rsidRPr="003977E9" w:rsidRDefault="003977E9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Пермь,Подводников</w:t>
            </w:r>
            <w:proofErr w:type="spellEnd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</w:p>
        </w:tc>
        <w:tc>
          <w:tcPr>
            <w:tcW w:w="1470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897,6</w:t>
            </w:r>
          </w:p>
        </w:tc>
        <w:tc>
          <w:tcPr>
            <w:tcW w:w="1843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E86706" w:rsidRPr="003977E9" w:rsidTr="003977E9">
        <w:trPr>
          <w:trHeight w:val="219"/>
        </w:trPr>
        <w:tc>
          <w:tcPr>
            <w:tcW w:w="407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4" w:type="dxa"/>
            <w:shd w:val="clear" w:color="auto" w:fill="auto"/>
          </w:tcPr>
          <w:p w:rsidR="00E86706" w:rsidRPr="003977E9" w:rsidRDefault="00E86706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Трехэтажный жилой многоквартирный дом</w:t>
            </w:r>
          </w:p>
        </w:tc>
        <w:tc>
          <w:tcPr>
            <w:tcW w:w="2835" w:type="dxa"/>
            <w:shd w:val="clear" w:color="auto" w:fill="auto"/>
          </w:tcPr>
          <w:p w:rsidR="00E86706" w:rsidRPr="003977E9" w:rsidRDefault="003977E9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</w:t>
            </w:r>
            <w:proofErr w:type="spellEnd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Подводников 92</w:t>
            </w:r>
          </w:p>
        </w:tc>
        <w:tc>
          <w:tcPr>
            <w:tcW w:w="1470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945,6</w:t>
            </w:r>
          </w:p>
        </w:tc>
        <w:tc>
          <w:tcPr>
            <w:tcW w:w="1843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E86706" w:rsidRPr="003977E9" w:rsidTr="003977E9">
        <w:trPr>
          <w:trHeight w:val="201"/>
        </w:trPr>
        <w:tc>
          <w:tcPr>
            <w:tcW w:w="407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04" w:type="dxa"/>
            <w:shd w:val="clear" w:color="auto" w:fill="auto"/>
          </w:tcPr>
          <w:p w:rsidR="00E86706" w:rsidRPr="003977E9" w:rsidRDefault="00E86706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Трехэтажный многоквартирный жилой дом с встроенными нежилыми помещениями</w:t>
            </w:r>
          </w:p>
        </w:tc>
        <w:tc>
          <w:tcPr>
            <w:tcW w:w="2835" w:type="dxa"/>
            <w:shd w:val="clear" w:color="auto" w:fill="auto"/>
          </w:tcPr>
          <w:p w:rsidR="00E86706" w:rsidRPr="003977E9" w:rsidRDefault="003977E9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</w:t>
            </w:r>
            <w:proofErr w:type="spellEnd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Л.Чайкиной</w:t>
            </w:r>
            <w:proofErr w:type="spellEnd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32а</w:t>
            </w:r>
          </w:p>
        </w:tc>
        <w:tc>
          <w:tcPr>
            <w:tcW w:w="1470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2912,29</w:t>
            </w:r>
          </w:p>
        </w:tc>
        <w:tc>
          <w:tcPr>
            <w:tcW w:w="1843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</w:tr>
      <w:tr w:rsidR="00E86706" w:rsidRPr="003977E9" w:rsidTr="003977E9">
        <w:trPr>
          <w:trHeight w:val="215"/>
        </w:trPr>
        <w:tc>
          <w:tcPr>
            <w:tcW w:w="407" w:type="dxa"/>
            <w:shd w:val="clear" w:color="auto" w:fill="auto"/>
          </w:tcPr>
          <w:p w:rsidR="00E86706" w:rsidRPr="003977E9" w:rsidRDefault="00E86706" w:rsidP="00397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4" w:type="dxa"/>
            <w:shd w:val="clear" w:color="auto" w:fill="auto"/>
          </w:tcPr>
          <w:p w:rsidR="00E86706" w:rsidRPr="003977E9" w:rsidRDefault="00E86706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Многоквартирный жилой дом с встроенными нежилыми помещениями</w:t>
            </w:r>
          </w:p>
        </w:tc>
        <w:tc>
          <w:tcPr>
            <w:tcW w:w="2835" w:type="dxa"/>
            <w:shd w:val="clear" w:color="auto" w:fill="auto"/>
          </w:tcPr>
          <w:p w:rsidR="00E86706" w:rsidRPr="003977E9" w:rsidRDefault="003977E9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.Пермь</w:t>
            </w:r>
            <w:proofErr w:type="spellEnd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О.Кошевого</w:t>
            </w:r>
            <w:proofErr w:type="spellEnd"/>
            <w:r w:rsidR="00E86706"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23а</w:t>
            </w:r>
          </w:p>
        </w:tc>
        <w:tc>
          <w:tcPr>
            <w:tcW w:w="1470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843" w:type="dxa"/>
            <w:shd w:val="clear" w:color="auto" w:fill="auto"/>
          </w:tcPr>
          <w:p w:rsidR="00E86706" w:rsidRPr="003977E9" w:rsidRDefault="00E86706" w:rsidP="004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</w:tbl>
    <w:p w:rsidR="00455AEF" w:rsidRPr="003977E9" w:rsidRDefault="00455AEF" w:rsidP="00455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E9" w:rsidRDefault="00455AEF" w:rsidP="00455AEF">
      <w:pPr>
        <w:jc w:val="both"/>
        <w:rPr>
          <w:rFonts w:ascii="Times New Roman" w:hAnsi="Times New Roman" w:cs="Times New Roman"/>
          <w:sz w:val="26"/>
          <w:szCs w:val="26"/>
        </w:rPr>
      </w:pPr>
      <w:r w:rsidRPr="003977E9">
        <w:rPr>
          <w:rFonts w:ascii="Times New Roman" w:hAnsi="Times New Roman" w:cs="Times New Roman"/>
          <w:sz w:val="26"/>
          <w:szCs w:val="26"/>
        </w:rPr>
        <w:t xml:space="preserve">Стоит отметить, что все объекты сданы в срок, без нареканий со стороны надзорных органов. </w:t>
      </w:r>
    </w:p>
    <w:p w:rsidR="00455AEF" w:rsidRPr="003977E9" w:rsidRDefault="00455AEF" w:rsidP="00455AEF">
      <w:pPr>
        <w:jc w:val="both"/>
        <w:rPr>
          <w:rFonts w:ascii="Times New Roman" w:hAnsi="Times New Roman" w:cs="Times New Roman"/>
          <w:sz w:val="26"/>
          <w:szCs w:val="26"/>
        </w:rPr>
      </w:pPr>
      <w:r w:rsidRPr="003977E9">
        <w:rPr>
          <w:rFonts w:ascii="Times New Roman" w:hAnsi="Times New Roman" w:cs="Times New Roman"/>
          <w:sz w:val="26"/>
          <w:szCs w:val="26"/>
        </w:rPr>
        <w:t>30 ноября 2016 года Департамент градостроительства и архитектуры Администрации города Перми выдал ООО «</w:t>
      </w:r>
      <w:proofErr w:type="spellStart"/>
      <w:r w:rsidRPr="003977E9">
        <w:rPr>
          <w:rFonts w:ascii="Times New Roman" w:hAnsi="Times New Roman" w:cs="Times New Roman"/>
          <w:sz w:val="26"/>
          <w:szCs w:val="26"/>
        </w:rPr>
        <w:t>Стройком</w:t>
      </w:r>
      <w:proofErr w:type="spellEnd"/>
      <w:r w:rsidRPr="003977E9">
        <w:rPr>
          <w:rFonts w:ascii="Times New Roman" w:hAnsi="Times New Roman" w:cs="Times New Roman"/>
          <w:sz w:val="26"/>
          <w:szCs w:val="26"/>
        </w:rPr>
        <w:t xml:space="preserve">» разрешение на строительство Многоквартирного жилого дома со встроенными помещениями общественного назначения по ул. Капитана Гастелло, 7, в Индустриальном районе, </w:t>
      </w:r>
      <w:proofErr w:type="spellStart"/>
      <w:r w:rsidRPr="003977E9">
        <w:rPr>
          <w:rFonts w:ascii="Times New Roman" w:hAnsi="Times New Roman" w:cs="Times New Roman"/>
          <w:sz w:val="26"/>
          <w:szCs w:val="26"/>
        </w:rPr>
        <w:t>г.Перми</w:t>
      </w:r>
      <w:proofErr w:type="spellEnd"/>
      <w:r w:rsidRPr="003977E9">
        <w:rPr>
          <w:rFonts w:ascii="Times New Roman" w:hAnsi="Times New Roman" w:cs="Times New Roman"/>
          <w:sz w:val="26"/>
          <w:szCs w:val="26"/>
        </w:rPr>
        <w:t>.</w:t>
      </w:r>
      <w:r w:rsidR="00810081">
        <w:rPr>
          <w:rFonts w:ascii="Times New Roman" w:hAnsi="Times New Roman" w:cs="Times New Roman"/>
          <w:sz w:val="26"/>
          <w:szCs w:val="26"/>
        </w:rPr>
        <w:t xml:space="preserve"> В настоящий момент дом построен, осуществляется взаимодействие с контролирующими органами (передача документации</w:t>
      </w:r>
      <w:r w:rsidR="00D93DAD">
        <w:rPr>
          <w:rFonts w:ascii="Times New Roman" w:hAnsi="Times New Roman" w:cs="Times New Roman"/>
          <w:sz w:val="26"/>
          <w:szCs w:val="26"/>
        </w:rPr>
        <w:t>) по приемке дома и далее получением разрешения на ввод в эксплуатацию.</w:t>
      </w:r>
      <w:bookmarkStart w:id="0" w:name="_GoBack"/>
      <w:bookmarkEnd w:id="0"/>
    </w:p>
    <w:p w:rsidR="00E86706" w:rsidRPr="00E86706" w:rsidRDefault="00E86706" w:rsidP="00E86706">
      <w:pPr>
        <w:jc w:val="both"/>
        <w:rPr>
          <w:sz w:val="24"/>
          <w:szCs w:val="24"/>
        </w:rPr>
      </w:pPr>
    </w:p>
    <w:sectPr w:rsidR="00E86706" w:rsidRPr="00E86706" w:rsidSect="00E8670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912"/>
    <w:multiLevelType w:val="hybridMultilevel"/>
    <w:tmpl w:val="D9A29CE8"/>
    <w:lvl w:ilvl="0" w:tplc="DE3AFD8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481040DC"/>
    <w:multiLevelType w:val="hybridMultilevel"/>
    <w:tmpl w:val="E46823CC"/>
    <w:lvl w:ilvl="0" w:tplc="E5101A6C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C"/>
    <w:rsid w:val="003977E9"/>
    <w:rsid w:val="00455AEF"/>
    <w:rsid w:val="005777D7"/>
    <w:rsid w:val="00665978"/>
    <w:rsid w:val="00810081"/>
    <w:rsid w:val="008E12E8"/>
    <w:rsid w:val="009A0DDD"/>
    <w:rsid w:val="009B6E38"/>
    <w:rsid w:val="00D93DAD"/>
    <w:rsid w:val="00E86706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C08"/>
  <w15:docId w15:val="{623AAA51-032E-4665-B435-54FAA34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shwed</dc:creator>
  <cp:lastModifiedBy>User Windows</cp:lastModifiedBy>
  <cp:revision>5</cp:revision>
  <dcterms:created xsi:type="dcterms:W3CDTF">2018-05-24T11:52:00Z</dcterms:created>
  <dcterms:modified xsi:type="dcterms:W3CDTF">2018-07-03T10:00:00Z</dcterms:modified>
</cp:coreProperties>
</file>